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F906" w14:textId="62AEF884" w:rsidR="005F62E3" w:rsidRPr="007D54B4" w:rsidRDefault="006C7ABB" w:rsidP="00DD0388">
      <w:pPr>
        <w:pStyle w:val="4"/>
        <w:numPr>
          <w:ilvl w:val="0"/>
          <w:numId w:val="0"/>
        </w:numPr>
        <w:ind w:left="862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ru-UA"/>
        </w:rPr>
      </w:pPr>
      <w:r w:rsidRPr="00DD038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ПРИЛОЖЕНИЕ № </w:t>
      </w:r>
      <w:r w:rsidR="00F90C3B">
        <w:rPr>
          <w:rFonts w:ascii="Times New Roman" w:hAnsi="Times New Roman" w:cs="Times New Roman"/>
          <w:b/>
          <w:bCs/>
          <w:color w:val="auto"/>
          <w:sz w:val="28"/>
          <w:szCs w:val="28"/>
          <w:lang w:val="ru-UA"/>
        </w:rPr>
        <w:t>4</w:t>
      </w:r>
    </w:p>
    <w:p w14:paraId="65C141E8" w14:textId="77777777" w:rsidR="005F62E3" w:rsidRDefault="006C7ABB" w:rsidP="00DD038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ОФЕРТЕ «ДОГОВОР ПО ОКАЗАНИЮ УСЛУГ ПЛАТФОРМЫ MAYAK.TRAVEL»</w:t>
      </w:r>
    </w:p>
    <w:p w14:paraId="085C9427" w14:textId="77777777" w:rsidR="00F90C3B" w:rsidRDefault="00F90C3B" w:rsidP="00DD038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1745C8" w14:textId="77777777" w:rsidR="00F90C3B" w:rsidRPr="007076EF" w:rsidRDefault="00F90C3B" w:rsidP="00F90C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ТАРИФЫ для Поставщиков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2DCC6F3" w14:textId="77777777" w:rsidR="00F90C3B" w:rsidRPr="00ED23A0" w:rsidRDefault="00F90C3B" w:rsidP="00F90C3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0AC92216" w14:textId="77777777" w:rsidR="00F90C3B" w:rsidRPr="00965BA4" w:rsidRDefault="00F90C3B" w:rsidP="00F90C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12D563F" w14:textId="77777777" w:rsidR="00F90C3B" w:rsidRPr="00F90C3B" w:rsidRDefault="00F90C3B" w:rsidP="00F90C3B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C3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Настоящие Тарифы установлены Оператором на 2023 год. Оператор имеет право, по условиям Договора, вносить изменения в Тарифы, опубликовав, соответствующие изменения. Оператором и Поставщиков, в исключительных случаях, могут быть установлены особые условия по Тарифам, по дополнительному согласованию, в связи с чем Стороны могут заключить дополнительное соглашение к Оферте “Договор по оказанию услуг Платформы MAYAK.TRAVEL”.</w:t>
      </w:r>
    </w:p>
    <w:p w14:paraId="235287D4" w14:textId="77777777" w:rsidR="00F90C3B" w:rsidRPr="00ED23A0" w:rsidRDefault="00F90C3B" w:rsidP="00F90C3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2262"/>
        <w:gridCol w:w="1522"/>
        <w:gridCol w:w="2061"/>
      </w:tblGrid>
      <w:tr w:rsidR="00F90C3B" w:rsidRPr="00ED23A0" w14:paraId="406EAC1F" w14:textId="77777777" w:rsidTr="007F2092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19ACC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C4239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574CD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Тариф</w:t>
            </w:r>
          </w:p>
        </w:tc>
      </w:tr>
      <w:tr w:rsidR="00F90C3B" w:rsidRPr="00ED23A0" w14:paraId="04105BB0" w14:textId="77777777" w:rsidTr="007F2092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DFE52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2808F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«Фиксированный» / «Подписка»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AAFA9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«Стандарт»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1CBB3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«Индивидуальный»</w:t>
            </w:r>
            <w:proofErr w:type="gramEnd"/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а</w:t>
            </w:r>
          </w:p>
        </w:tc>
      </w:tr>
      <w:tr w:rsidR="00F90C3B" w:rsidRPr="00ED23A0" w14:paraId="4BD7BDE7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1142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доступа к Платформе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4CBCB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B1B24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D1051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5D375923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35E3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Ограничение срока действия Тарифа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1FAD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245D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C892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</w:tr>
      <w:tr w:rsidR="00F90C3B" w:rsidRPr="00ED23A0" w14:paraId="683FC177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37439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личного кабинета на Платформе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E86C0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437A2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7316C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2C4AECFA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DEC23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сервиса для считывая, учета и погашения билетов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8E8DB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A1A5D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21E8D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5C599EF1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1FFEC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Предоставление Оператором своих услуг по эквайрингу.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3D70E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DF128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9406F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29FF996D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36900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Формирование электронного билета и отправка клиенту/покупателю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022F4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9D185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9DDA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3B16C91E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DAD49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Возможность бронирования без оплаты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D9653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CA899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CC322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</w:tr>
      <w:tr w:rsidR="00F90C3B" w:rsidRPr="00ED23A0" w14:paraId="351BF076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E4E99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5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Возможность самостоятельного формирование отчетов в личном кабинете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A4775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4215A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06F55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0ED9F9EE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4BDE1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5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Возможность осуществление возвратов клиентам/покупателям через Оператора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52080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CBE72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2DD20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393D19DC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5E91D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5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Дополнительное вознаграждение Оператора по операциям возврата стоимости билета Пользователю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CEC95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CCAF2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2964F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  <w:tr w:rsidR="00F90C3B" w:rsidRPr="00ED23A0" w14:paraId="55028A58" w14:textId="77777777" w:rsidTr="007F20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5D97F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65B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Возможность вывода денежных средств до начала предоставления Услуги*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5CF66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27C69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B8177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Segoe UI Emoji" w:eastAsia="Times New Roman" w:hAnsi="Segoe UI Emoji" w:cs="Segoe UI Emoji"/>
                <w:color w:val="000000"/>
                <w:sz w:val="22"/>
                <w:szCs w:val="22"/>
              </w:rPr>
              <w:t>✅</w:t>
            </w:r>
          </w:p>
        </w:tc>
      </w:tr>
    </w:tbl>
    <w:p w14:paraId="5D82432F" w14:textId="1D281D62" w:rsidR="00F90C3B" w:rsidRPr="00ED23A0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BA4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а - тариф “Индивидуальный” подходит для Поставщиков, осуществляющих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через Платформу продажу туров (в том числе комплексных туристических путевок). </w:t>
      </w:r>
    </w:p>
    <w:p w14:paraId="69584D85" w14:textId="4BAEA1F9" w:rsidR="00F90C3B" w:rsidRPr="00ED23A0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D23A0">
        <w:rPr>
          <w:rFonts w:ascii="Times New Roman" w:eastAsia="Times New Roman" w:hAnsi="Times New Roman" w:cs="Times New Roman"/>
          <w:color w:val="000000"/>
          <w:sz w:val="22"/>
          <w:szCs w:val="22"/>
        </w:rPr>
        <w:t>*  возможность выводить денежные средства с лицевого счета на расчетный счет Поставщика до начала предоставления Услуги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UA"/>
        </w:rPr>
        <w:t xml:space="preserve"> (Тура)</w:t>
      </w:r>
      <w:r w:rsidRPr="00ED23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возможно в соответствии с присвоенным Поставщику статусу. Статусы присваиваются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ru-UA"/>
        </w:rPr>
        <w:t xml:space="preserve"> следующие</w:t>
      </w:r>
      <w:r w:rsidRPr="00ED23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 при достижении показателей общего оборота по реализованным Услугам Поставщика через Платформу: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686"/>
        <w:gridCol w:w="5675"/>
      </w:tblGrid>
      <w:tr w:rsidR="00F90C3B" w:rsidRPr="00ED23A0" w14:paraId="195E1274" w14:textId="77777777" w:rsidTr="007F2092">
        <w:trPr>
          <w:trHeight w:val="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2D349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Статус </w:t>
            </w:r>
            <w:r w:rsidRPr="00ED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1 </w:t>
            </w:r>
            <w:r w:rsidRPr="00ED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Поставщика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08DE8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Общий оборот на Платформе, в млн.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0D6D2" w14:textId="1F560E4C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Возможность вывода денежных средств в % от суммы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UA"/>
              </w:rPr>
              <w:t>,</w:t>
            </w:r>
            <w:r w:rsidRPr="00ED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подлежащей перечислению Поставщику за Услуги</w:t>
            </w:r>
          </w:p>
        </w:tc>
      </w:tr>
      <w:tr w:rsidR="00F90C3B" w:rsidRPr="00ED23A0" w14:paraId="28B6D514" w14:textId="77777777" w:rsidTr="007F2092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6AFA7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Стартовый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D6665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 0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E0A89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90C3B" w:rsidRPr="00ED23A0" w14:paraId="4D8794E9" w14:textId="77777777" w:rsidTr="007F2092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939A9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Комфорт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B042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79FBA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90C3B" w:rsidRPr="00ED23A0" w14:paraId="00123929" w14:textId="77777777" w:rsidTr="007F2092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88F86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Комфорт 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7028F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A23F4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90C3B" w:rsidRPr="00ED23A0" w14:paraId="200F222F" w14:textId="77777777" w:rsidTr="007F2092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7947D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Бизнес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85AE6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408B6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90C3B" w:rsidRPr="00ED23A0" w14:paraId="5D202411" w14:textId="77777777" w:rsidTr="007F2092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F267C" w14:textId="77777777" w:rsidR="00F90C3B" w:rsidRPr="00ED23A0" w:rsidRDefault="00F90C3B" w:rsidP="007F2092">
            <w:pPr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452D8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свыше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ADC3F" w14:textId="77777777" w:rsidR="00F90C3B" w:rsidRPr="00ED23A0" w:rsidRDefault="00F90C3B" w:rsidP="007F20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D23A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35148F72" w14:textId="77777777" w:rsidR="00F90C3B" w:rsidRPr="00D02B96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>1 - Статус Поставщику присваивается Оператором. Оператор может учитывать и иные показатели для присвоения статуса, такие как, количество отмен предоставления Услуги, точное и своевременное выполнение своих обязательств по Договору.</w:t>
      </w:r>
    </w:p>
    <w:p w14:paraId="70A39ABE" w14:textId="77777777" w:rsidR="00F90C3B" w:rsidRPr="00D02B96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>Для Тарифа «Фиксированный» / «Подписка», есть ограничения действия подписки. Поставщик может выбрать данный Тариф на период:</w:t>
      </w:r>
    </w:p>
    <w:p w14:paraId="4F7457BE" w14:textId="77777777" w:rsidR="00F90C3B" w:rsidRPr="00D02B96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>- 1 (один) месяц;</w:t>
      </w:r>
    </w:p>
    <w:p w14:paraId="3D570371" w14:textId="77777777" w:rsidR="00F90C3B" w:rsidRPr="00D02B96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>- 3 (три) месяца;</w:t>
      </w:r>
    </w:p>
    <w:p w14:paraId="4E2BE3B6" w14:textId="77777777" w:rsidR="00F90C3B" w:rsidRPr="00D02B96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>- 6 (шесть) месяцев;</w:t>
      </w:r>
    </w:p>
    <w:p w14:paraId="04CB98E9" w14:textId="77777777" w:rsidR="00F90C3B" w:rsidRPr="00D02B96" w:rsidRDefault="00F90C3B" w:rsidP="00F90C3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>- 1 (один) год.</w:t>
      </w:r>
    </w:p>
    <w:p w14:paraId="11B5C351" w14:textId="4EE7A47F" w:rsidR="00F90C3B" w:rsidRPr="00ED23A0" w:rsidRDefault="00F90C3B" w:rsidP="00F90C3B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После выбора периода действия и оплаты по Тарифу «Фиксированный» / «Подписка», Оператор предоставляет доступ и функционал Платформы Поставщику. Срок действия доступа к Платформе по Тарифу «Фиксированный» / «Подписка» заканчивается на следующий день после окончания оплаченного периода действия Тарифа «Фиксированный» / «Подписка». Поставщик имеет право продлить период действия Тарифа «Фиксированный» / «Подписка», выбрав аналогичный и/или любой доступный период действия Тарифа «Фиксированный» / «Подписка». По Тарифу «Фиксированный» / «Подписка» в период действия подписки не предусмотрена приостановка действия Тарифа, а </w:t>
      </w: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>также</w:t>
      </w:r>
      <w:r w:rsidRPr="00D02B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не предусмотрен возврат денежных средств независимо используется Поставщиком Платформа или нет, в данном случае Оператором предоставлена возможность использования Платформы Поставщику на оплаченный период действия Тарифа «Фиксированный» / «Подписка».</w:t>
      </w:r>
    </w:p>
    <w:p w14:paraId="0A695CBC" w14:textId="77777777" w:rsidR="00F90C3B" w:rsidRDefault="00F90C3B" w:rsidP="00DD038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90C3B" w:rsidSect="00DD0388">
      <w:footerReference w:type="default" r:id="rId8"/>
      <w:pgSz w:w="11906" w:h="16838"/>
      <w:pgMar w:top="1440" w:right="842" w:bottom="1135" w:left="1134" w:header="0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220D" w14:textId="77777777" w:rsidR="00785074" w:rsidRDefault="00785074">
      <w:pPr>
        <w:spacing w:after="0"/>
      </w:pPr>
      <w:r>
        <w:separator/>
      </w:r>
    </w:p>
  </w:endnote>
  <w:endnote w:type="continuationSeparator" w:id="0">
    <w:p w14:paraId="319ED6D0" w14:textId="77777777" w:rsidR="00785074" w:rsidRDefault="0078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1"/>
    <w:family w:val="roman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DB7B" w14:textId="5953E4B3" w:rsidR="005F62E3" w:rsidRDefault="006C7ABB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color w:val="000000"/>
        <w:sz w:val="22"/>
        <w:szCs w:val="18"/>
      </w:rPr>
    </w:pPr>
    <w:r>
      <w:rPr>
        <w:rFonts w:ascii="Times New Roman" w:hAnsi="Times New Roman" w:cs="Times New Roman"/>
        <w:color w:val="000000"/>
        <w:sz w:val="22"/>
        <w:szCs w:val="18"/>
      </w:rPr>
      <w:fldChar w:fldCharType="begin"/>
    </w:r>
    <w:r>
      <w:rPr>
        <w:rFonts w:ascii="Times New Roman" w:hAnsi="Times New Roman" w:cs="Times New Roman"/>
        <w:color w:val="000000"/>
        <w:sz w:val="22"/>
        <w:szCs w:val="18"/>
      </w:rPr>
      <w:instrText xml:space="preserve"> PAGE </w:instrText>
    </w:r>
    <w:r>
      <w:rPr>
        <w:rFonts w:ascii="Times New Roman" w:hAnsi="Times New Roman" w:cs="Times New Roman"/>
        <w:color w:val="000000"/>
        <w:sz w:val="22"/>
        <w:szCs w:val="18"/>
      </w:rPr>
      <w:fldChar w:fldCharType="separate"/>
    </w:r>
    <w:r w:rsidR="00B642EC">
      <w:rPr>
        <w:rFonts w:ascii="Times New Roman" w:hAnsi="Times New Roman" w:cs="Times New Roman"/>
        <w:noProof/>
        <w:color w:val="000000"/>
        <w:sz w:val="22"/>
        <w:szCs w:val="18"/>
      </w:rPr>
      <w:t>1</w:t>
    </w:r>
    <w:r>
      <w:rPr>
        <w:rFonts w:ascii="Times New Roman" w:hAnsi="Times New Roman" w:cs="Times New Roman"/>
        <w:color w:val="000000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3192" w14:textId="77777777" w:rsidR="00785074" w:rsidRDefault="00785074">
      <w:pPr>
        <w:spacing w:after="0"/>
      </w:pPr>
      <w:r>
        <w:separator/>
      </w:r>
    </w:p>
  </w:footnote>
  <w:footnote w:type="continuationSeparator" w:id="0">
    <w:p w14:paraId="14380452" w14:textId="77777777" w:rsidR="00785074" w:rsidRDefault="007850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047"/>
    <w:multiLevelType w:val="multilevel"/>
    <w:tmpl w:val="EABCC69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pStyle w:val="9"/>
      <w:lvlText w:val="%9."/>
      <w:lvlJc w:val="right"/>
      <w:pPr>
        <w:tabs>
          <w:tab w:val="num" w:pos="0"/>
        </w:tabs>
        <w:ind w:left="6971" w:hanging="180"/>
      </w:pPr>
    </w:lvl>
  </w:abstractNum>
  <w:num w:numId="1" w16cid:durableId="140529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E3"/>
    <w:rsid w:val="001223CA"/>
    <w:rsid w:val="00435C8E"/>
    <w:rsid w:val="00565D8E"/>
    <w:rsid w:val="005F62E3"/>
    <w:rsid w:val="006C7ABB"/>
    <w:rsid w:val="00785074"/>
    <w:rsid w:val="007A1D9E"/>
    <w:rsid w:val="007D0683"/>
    <w:rsid w:val="007D54B4"/>
    <w:rsid w:val="00822E67"/>
    <w:rsid w:val="00A5050E"/>
    <w:rsid w:val="00AD15D2"/>
    <w:rsid w:val="00B642EC"/>
    <w:rsid w:val="00DD0388"/>
    <w:rsid w:val="00E47A1D"/>
    <w:rsid w:val="00F9058E"/>
    <w:rsid w:val="00F90C3B"/>
    <w:rsid w:val="00FE0095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9446"/>
  <w15:docId w15:val="{D9D9B232-C72A-4D46-BF05-B4B970B2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F9F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1"/>
      </w:numPr>
      <w:tabs>
        <w:tab w:val="left" w:pos="0"/>
        <w:tab w:val="left" w:pos="567"/>
      </w:tabs>
      <w:spacing w:after="240"/>
      <w:ind w:left="431" w:hanging="431"/>
      <w:outlineLvl w:val="0"/>
    </w:pPr>
    <w:rPr>
      <w:b/>
      <w:bCs/>
      <w:color w:val="404040" w:themeColor="text1" w:themeTint="BF"/>
      <w:kern w:val="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1"/>
      </w:numPr>
      <w:tabs>
        <w:tab w:val="left" w:pos="567"/>
      </w:tabs>
      <w:spacing w:before="480" w:after="240"/>
      <w:outlineLvl w:val="1"/>
    </w:pPr>
    <w:rPr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1"/>
      </w:numPr>
      <w:tabs>
        <w:tab w:val="left" w:pos="567"/>
      </w:tabs>
      <w:spacing w:before="360"/>
      <w:outlineLvl w:val="2"/>
    </w:pPr>
    <w:rPr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qFormat/>
    <w:rsid w:val="00374AF9"/>
    <w:pPr>
      <w:keepNext/>
      <w:keepLines/>
      <w:numPr>
        <w:ilvl w:val="3"/>
        <w:numId w:val="1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qFormat/>
    <w:rsid w:val="00236273"/>
    <w:pPr>
      <w:keepNext/>
      <w:keepLines/>
      <w:numPr>
        <w:ilvl w:val="4"/>
        <w:numId w:val="1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qFormat/>
    <w:rsid w:val="00236273"/>
    <w:pPr>
      <w:keepNext/>
      <w:keepLines/>
      <w:numPr>
        <w:ilvl w:val="5"/>
        <w:numId w:val="1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qFormat/>
    <w:rsid w:val="00236273"/>
    <w:pPr>
      <w:keepNext/>
      <w:keepLines/>
      <w:numPr>
        <w:ilvl w:val="6"/>
        <w:numId w:val="1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qFormat/>
    <w:rsid w:val="00236273"/>
    <w:pPr>
      <w:keepNext/>
      <w:keepLines/>
      <w:numPr>
        <w:ilvl w:val="7"/>
        <w:numId w:val="1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236273"/>
    <w:pPr>
      <w:keepNext/>
      <w:keepLines/>
      <w:numPr>
        <w:ilvl w:val="8"/>
        <w:numId w:val="1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EF7B96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qFormat/>
    <w:rsid w:val="0082378C"/>
    <w:rPr>
      <w:rFonts w:ascii="Arial" w:hAnsi="Arial"/>
      <w:sz w:val="20"/>
    </w:rPr>
  </w:style>
  <w:style w:type="character" w:customStyle="1" w:styleId="a5">
    <w:name w:val="Нижний колонтитул Знак"/>
    <w:basedOn w:val="a0"/>
    <w:link w:val="a6"/>
    <w:qFormat/>
    <w:rsid w:val="00DF63C1"/>
    <w:rPr>
      <w:rFonts w:ascii="Arial" w:hAnsi="Arial"/>
      <w:sz w:val="18"/>
    </w:rPr>
  </w:style>
  <w:style w:type="character" w:styleId="a7">
    <w:name w:val="page number"/>
    <w:basedOn w:val="a0"/>
    <w:qFormat/>
    <w:rsid w:val="0082378C"/>
    <w:rPr>
      <w:rFonts w:ascii="Arial" w:hAnsi="Arial"/>
      <w:sz w:val="20"/>
    </w:rPr>
  </w:style>
  <w:style w:type="character" w:customStyle="1" w:styleId="a8">
    <w:name w:val="Схема документа Знак"/>
    <w:basedOn w:val="a0"/>
    <w:link w:val="a9"/>
    <w:qFormat/>
    <w:rsid w:val="00552316"/>
    <w:rPr>
      <w:rFonts w:ascii="Lucida Grande" w:hAnsi="Lucida Grande"/>
      <w:lang w:eastAsia="en-US"/>
    </w:rPr>
  </w:style>
  <w:style w:type="character" w:customStyle="1" w:styleId="40">
    <w:name w:val="Заголовок 4 Знак"/>
    <w:basedOn w:val="a0"/>
    <w:link w:val="4"/>
    <w:qFormat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qFormat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character" w:customStyle="1" w:styleId="60">
    <w:name w:val="Заголовок 6 Знак"/>
    <w:basedOn w:val="a0"/>
    <w:link w:val="6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qFormat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a">
    <w:name w:val="Intense Emphasis"/>
    <w:basedOn w:val="a0"/>
    <w:qFormat/>
    <w:rsid w:val="00831334"/>
    <w:rPr>
      <w:i/>
      <w:iCs/>
      <w:color w:val="7F7F7F" w:themeColor="text1" w:themeTint="80"/>
    </w:rPr>
  </w:style>
  <w:style w:type="character" w:customStyle="1" w:styleId="ab">
    <w:name w:val="Выделенная цитата Знак"/>
    <w:basedOn w:val="a0"/>
    <w:link w:val="ac"/>
    <w:qFormat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d">
    <w:name w:val="Intense Reference"/>
    <w:basedOn w:val="a0"/>
    <w:qFormat/>
    <w:rsid w:val="00831334"/>
    <w:rPr>
      <w:b/>
      <w:bCs/>
      <w:smallCaps/>
      <w:color w:val="7F7F7F" w:themeColor="text1" w:themeTint="80"/>
      <w:spacing w:val="5"/>
    </w:rPr>
  </w:style>
  <w:style w:type="character" w:styleId="ae">
    <w:name w:val="annotation reference"/>
    <w:basedOn w:val="a0"/>
    <w:uiPriority w:val="99"/>
    <w:unhideWhenUsed/>
    <w:qFormat/>
    <w:rsid w:val="00C254FC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qFormat/>
    <w:rsid w:val="00C254FC"/>
    <w:rPr>
      <w:szCs w:val="20"/>
    </w:rPr>
  </w:style>
  <w:style w:type="character" w:customStyle="1" w:styleId="af1">
    <w:name w:val="Тема примечания Знак"/>
    <w:basedOn w:val="af"/>
    <w:link w:val="af2"/>
    <w:semiHidden/>
    <w:qFormat/>
    <w:rsid w:val="00C254FC"/>
    <w:rPr>
      <w:b/>
      <w:bCs/>
      <w:szCs w:val="20"/>
    </w:rPr>
  </w:style>
  <w:style w:type="character" w:customStyle="1" w:styleId="af3">
    <w:name w:val="Текст выноски Знак"/>
    <w:basedOn w:val="a0"/>
    <w:link w:val="af4"/>
    <w:semiHidden/>
    <w:qFormat/>
    <w:rsid w:val="00C254FC"/>
    <w:rPr>
      <w:rFonts w:ascii="Segoe UI" w:hAnsi="Segoe UI" w:cs="Segoe UI"/>
      <w:sz w:val="18"/>
      <w:szCs w:val="18"/>
    </w:rPr>
  </w:style>
  <w:style w:type="character" w:customStyle="1" w:styleId="af5">
    <w:name w:val="Основной текст Знак"/>
    <w:basedOn w:val="a0"/>
    <w:link w:val="af6"/>
    <w:uiPriority w:val="99"/>
    <w:qFormat/>
    <w:rsid w:val="00CD5412"/>
    <w:rPr>
      <w:rFonts w:ascii="Times New Roman" w:eastAsia="SimSun" w:hAnsi="Times New Roman"/>
      <w:sz w:val="22"/>
      <w:szCs w:val="20"/>
      <w:lang w:val="ru-RU" w:eastAsia="zh-CN"/>
    </w:rPr>
  </w:style>
  <w:style w:type="character" w:customStyle="1" w:styleId="af7">
    <w:name w:val="Абзац списка Знак"/>
    <w:link w:val="af8"/>
    <w:uiPriority w:val="34"/>
    <w:qFormat/>
    <w:rsid w:val="00CD5412"/>
  </w:style>
  <w:style w:type="character" w:customStyle="1" w:styleId="lit">
    <w:name w:val="lit"/>
    <w:basedOn w:val="a0"/>
    <w:qFormat/>
    <w:rsid w:val="00CD5412"/>
  </w:style>
  <w:style w:type="character" w:customStyle="1" w:styleId="af9">
    <w:name w:val="Текст сноски Знак"/>
    <w:basedOn w:val="a0"/>
    <w:link w:val="afa"/>
    <w:semiHidden/>
    <w:qFormat/>
    <w:rsid w:val="00914FD1"/>
    <w:rPr>
      <w:szCs w:val="20"/>
    </w:rPr>
  </w:style>
  <w:style w:type="character" w:customStyle="1" w:styleId="af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914FD1"/>
    <w:rPr>
      <w:vertAlign w:val="superscript"/>
    </w:rPr>
  </w:style>
  <w:style w:type="paragraph" w:styleId="afc">
    <w:name w:val="Title"/>
    <w:basedOn w:val="a"/>
    <w:next w:val="af6"/>
    <w:qFormat/>
    <w:rsid w:val="00994241"/>
    <w:pPr>
      <w:spacing w:before="120"/>
      <w:jc w:val="center"/>
      <w:outlineLvl w:val="0"/>
    </w:pPr>
    <w:rPr>
      <w:b/>
      <w:bCs/>
      <w:color w:val="404040" w:themeColor="text1" w:themeTint="BF"/>
      <w:kern w:val="2"/>
      <w:sz w:val="48"/>
      <w:szCs w:val="32"/>
    </w:rPr>
  </w:style>
  <w:style w:type="paragraph" w:styleId="af6">
    <w:name w:val="Body Text"/>
    <w:basedOn w:val="a"/>
    <w:link w:val="af5"/>
    <w:uiPriority w:val="99"/>
    <w:rsid w:val="00CD5412"/>
    <w:pPr>
      <w:spacing w:after="60"/>
      <w:jc w:val="both"/>
    </w:pPr>
    <w:rPr>
      <w:rFonts w:ascii="Times New Roman" w:eastAsia="SimSun" w:hAnsi="Times New Roman"/>
      <w:sz w:val="22"/>
      <w:lang w:eastAsia="zh-CN"/>
    </w:rPr>
  </w:style>
  <w:style w:type="paragraph" w:styleId="afd">
    <w:name w:val="List"/>
    <w:basedOn w:val="af6"/>
    <w:rPr>
      <w:rFonts w:cs="Lohit Devanagari"/>
    </w:rPr>
  </w:style>
  <w:style w:type="paragraph" w:styleId="afe">
    <w:name w:val="caption"/>
    <w:basedOn w:val="a"/>
    <w:next w:val="a"/>
    <w:qFormat/>
    <w:rsid w:val="00805BCE"/>
    <w:rPr>
      <w:b/>
      <w:bCs/>
    </w:rPr>
  </w:style>
  <w:style w:type="paragraph" w:styleId="aff">
    <w:name w:val="index heading"/>
    <w:basedOn w:val="afc"/>
  </w:style>
  <w:style w:type="paragraph" w:customStyle="1" w:styleId="aff0">
    <w:name w:val="Колонтитул"/>
    <w:basedOn w:val="a"/>
    <w:qFormat/>
  </w:style>
  <w:style w:type="paragraph" w:styleId="a4">
    <w:name w:val="header"/>
    <w:basedOn w:val="a"/>
    <w:link w:val="a3"/>
    <w:rsid w:val="0082378C"/>
    <w:pPr>
      <w:tabs>
        <w:tab w:val="center" w:pos="4536"/>
        <w:tab w:val="right" w:pos="9072"/>
      </w:tabs>
      <w:spacing w:after="0"/>
    </w:pPr>
  </w:style>
  <w:style w:type="paragraph" w:styleId="a6">
    <w:name w:val="footer"/>
    <w:basedOn w:val="a"/>
    <w:link w:val="a5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paragraph" w:styleId="10">
    <w:name w:val="toc 1"/>
    <w:basedOn w:val="30"/>
    <w:next w:val="a"/>
    <w:autoRedefine/>
    <w:uiPriority w:val="39"/>
    <w:rsid w:val="009C77F6"/>
    <w:pPr>
      <w:spacing w:before="120" w:after="120"/>
    </w:pPr>
    <w:rPr>
      <w:b/>
      <w:bCs/>
      <w:color w:val="404040" w:themeColor="text1" w:themeTint="BF"/>
      <w:sz w:val="20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41">
    <w:name w:val="toc 4"/>
    <w:basedOn w:val="a"/>
    <w:next w:val="a"/>
    <w:autoRedefine/>
    <w:rsid w:val="0021001B"/>
    <w:pPr>
      <w:spacing w:after="0"/>
      <w:ind w:left="400"/>
    </w:pPr>
    <w:rPr>
      <w:sz w:val="18"/>
    </w:rPr>
  </w:style>
  <w:style w:type="paragraph" w:styleId="51">
    <w:name w:val="toc 5"/>
    <w:basedOn w:val="a"/>
    <w:next w:val="a"/>
    <w:autoRedefine/>
    <w:rsid w:val="0021001B"/>
    <w:pPr>
      <w:spacing w:after="0"/>
      <w:ind w:left="600"/>
    </w:pPr>
    <w:rPr>
      <w:sz w:val="18"/>
    </w:rPr>
  </w:style>
  <w:style w:type="paragraph" w:styleId="61">
    <w:name w:val="toc 6"/>
    <w:basedOn w:val="a"/>
    <w:next w:val="a"/>
    <w:autoRedefine/>
    <w:rsid w:val="0021001B"/>
    <w:pPr>
      <w:spacing w:after="0"/>
      <w:ind w:left="800"/>
    </w:pPr>
  </w:style>
  <w:style w:type="paragraph" w:styleId="71">
    <w:name w:val="toc 7"/>
    <w:basedOn w:val="a"/>
    <w:next w:val="a"/>
    <w:autoRedefine/>
    <w:rsid w:val="0021001B"/>
    <w:pPr>
      <w:spacing w:after="0"/>
      <w:ind w:left="1000"/>
    </w:pPr>
  </w:style>
  <w:style w:type="paragraph" w:styleId="81">
    <w:name w:val="toc 8"/>
    <w:basedOn w:val="a"/>
    <w:next w:val="a"/>
    <w:autoRedefine/>
    <w:rsid w:val="0021001B"/>
    <w:pPr>
      <w:spacing w:after="0"/>
      <w:ind w:left="1200"/>
    </w:pPr>
  </w:style>
  <w:style w:type="paragraph" w:styleId="91">
    <w:name w:val="toc 9"/>
    <w:basedOn w:val="a"/>
    <w:next w:val="a"/>
    <w:autoRedefine/>
    <w:rsid w:val="0021001B"/>
    <w:pPr>
      <w:spacing w:after="0"/>
      <w:ind w:left="1400"/>
    </w:pPr>
    <w:rPr>
      <w:sz w:val="18"/>
    </w:rPr>
  </w:style>
  <w:style w:type="paragraph" w:styleId="a9">
    <w:name w:val="Document Map"/>
    <w:basedOn w:val="a"/>
    <w:link w:val="a8"/>
    <w:qFormat/>
    <w:rsid w:val="00552316"/>
    <w:pPr>
      <w:spacing w:after="0"/>
    </w:pPr>
    <w:rPr>
      <w:rFonts w:ascii="Lucida Grande" w:hAnsi="Lucida Grande"/>
    </w:rPr>
  </w:style>
  <w:style w:type="paragraph" w:styleId="aff1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567"/>
        <w:tab w:val="left" w:pos="0"/>
      </w:tabs>
      <w:spacing w:before="480" w:after="0" w:line="276" w:lineRule="auto"/>
      <w:ind w:left="431" w:hanging="431"/>
      <w:outlineLvl w:val="9"/>
    </w:pPr>
    <w:rPr>
      <w:rFonts w:eastAsiaTheme="majorEastAsia" w:cstheme="majorBidi"/>
      <w:kern w:val="0"/>
      <w:sz w:val="28"/>
      <w:szCs w:val="28"/>
    </w:rPr>
  </w:style>
  <w:style w:type="paragraph" w:styleId="aff2">
    <w:name w:val="Plain Text"/>
    <w:basedOn w:val="a"/>
    <w:qFormat/>
    <w:rsid w:val="00A36F31"/>
    <w:rPr>
      <w:rFonts w:ascii="Courier New" w:hAnsi="Courier New" w:cs="Courier New"/>
    </w:rPr>
  </w:style>
  <w:style w:type="paragraph" w:customStyle="1" w:styleId="SublineHeader">
    <w:name w:val="Subline Header"/>
    <w:basedOn w:val="afc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paragraph" w:styleId="ac">
    <w:name w:val="Intense Quote"/>
    <w:basedOn w:val="a"/>
    <w:next w:val="a"/>
    <w:link w:val="ab"/>
    <w:qFormat/>
    <w:rsid w:val="0083133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paragraph" w:styleId="af0">
    <w:name w:val="annotation text"/>
    <w:basedOn w:val="a"/>
    <w:link w:val="af"/>
    <w:uiPriority w:val="99"/>
    <w:unhideWhenUsed/>
    <w:qFormat/>
    <w:rsid w:val="00C254FC"/>
  </w:style>
  <w:style w:type="paragraph" w:styleId="af2">
    <w:name w:val="annotation subject"/>
    <w:basedOn w:val="af0"/>
    <w:next w:val="af0"/>
    <w:link w:val="af1"/>
    <w:semiHidden/>
    <w:unhideWhenUsed/>
    <w:qFormat/>
    <w:rsid w:val="00C254FC"/>
    <w:rPr>
      <w:b/>
      <w:bCs/>
    </w:rPr>
  </w:style>
  <w:style w:type="paragraph" w:styleId="af4">
    <w:name w:val="Balloon Text"/>
    <w:basedOn w:val="a"/>
    <w:link w:val="af3"/>
    <w:semiHidden/>
    <w:unhideWhenUsed/>
    <w:qFormat/>
    <w:rsid w:val="00C254FC"/>
    <w:pPr>
      <w:spacing w:after="0"/>
    </w:pPr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link w:val="af7"/>
    <w:uiPriority w:val="34"/>
    <w:qFormat/>
    <w:rsid w:val="00CE4D6A"/>
    <w:pPr>
      <w:ind w:left="720"/>
      <w:contextualSpacing/>
    </w:pPr>
  </w:style>
  <w:style w:type="paragraph" w:styleId="aff3">
    <w:name w:val="Normal (Web)"/>
    <w:basedOn w:val="a"/>
    <w:uiPriority w:val="99"/>
    <w:unhideWhenUsed/>
    <w:qFormat/>
    <w:rsid w:val="00CD5412"/>
    <w:pPr>
      <w:spacing w:beforeAutospacing="1" w:afterAutospacing="1"/>
    </w:pPr>
    <w:rPr>
      <w:rFonts w:ascii="Times New Roman" w:eastAsia="SimSun" w:hAnsi="Times New Roman"/>
      <w:sz w:val="24"/>
    </w:rPr>
  </w:style>
  <w:style w:type="paragraph" w:styleId="afa">
    <w:name w:val="footnote text"/>
    <w:basedOn w:val="a"/>
    <w:link w:val="af9"/>
    <w:semiHidden/>
    <w:unhideWhenUsed/>
    <w:rsid w:val="00914FD1"/>
    <w:pPr>
      <w:spacing w:after="0"/>
    </w:pPr>
  </w:style>
  <w:style w:type="paragraph" w:styleId="aff4">
    <w:name w:val="Revision"/>
    <w:semiHidden/>
    <w:qFormat/>
    <w:rsid w:val="00FE5718"/>
    <w:pPr>
      <w:spacing w:after="120"/>
    </w:pPr>
  </w:style>
  <w:style w:type="paragraph" w:styleId="aff5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numbering" w:styleId="111111">
    <w:name w:val="Outline List 2"/>
    <w:qFormat/>
    <w:rsid w:val="00C8036A"/>
  </w:style>
  <w:style w:type="numbering" w:customStyle="1" w:styleId="42">
    <w:name w:val="Импортированный стиль 4"/>
    <w:qFormat/>
    <w:rsid w:val="00CD541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uiPriority w:val="59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right="259"/>
    </w:pPr>
    <w:rPr>
      <w:sz w:val="18"/>
    </w:rPr>
    <w:tblPr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</w:style>
  <w:style w:type="table" w:customStyle="1" w:styleId="ScrollInfo">
    <w:name w:val="Scroll Info"/>
    <w:basedOn w:val="a1"/>
    <w:uiPriority w:val="99"/>
    <w:qFormat/>
    <w:rsid w:val="00F93E63"/>
    <w:pPr>
      <w:ind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b/>
        <w:bCs w:val="0"/>
        <w:i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table" w:customStyle="1" w:styleId="12">
    <w:name w:val="Сетка таблицы1"/>
    <w:basedOn w:val="a1"/>
    <w:uiPriority w:val="59"/>
    <w:rsid w:val="00CD541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Aj7FmCDa0UQWLhN82GU8eECseA==">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dc:description/>
  <cp:lastModifiedBy>Anastasia Perventseva</cp:lastModifiedBy>
  <cp:revision>2</cp:revision>
  <dcterms:created xsi:type="dcterms:W3CDTF">2023-07-26T12:36:00Z</dcterms:created>
  <dcterms:modified xsi:type="dcterms:W3CDTF">2023-07-26T12:36:00Z</dcterms:modified>
  <dc:language>ru-RU</dc:language>
</cp:coreProperties>
</file>